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557B15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833C5C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537"/>
        <w:gridCol w:w="8363"/>
        <w:gridCol w:w="3034"/>
      </w:tblGrid>
      <w:tr w:rsidR="001F388B" w:rsidRPr="009D2184" w:rsidTr="009C7CE5">
        <w:trPr>
          <w:trHeight w:val="45"/>
        </w:trPr>
        <w:tc>
          <w:tcPr>
            <w:tcW w:w="253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63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34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F388B" w:rsidRPr="009D2184" w:rsidTr="009C7CE5">
        <w:trPr>
          <w:trHeight w:val="1933"/>
        </w:trPr>
        <w:tc>
          <w:tcPr>
            <w:tcW w:w="2537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833C5C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 “i”  </w:t>
            </w:r>
          </w:p>
        </w:tc>
        <w:tc>
          <w:tcPr>
            <w:tcW w:w="8363" w:type="dxa"/>
          </w:tcPr>
          <w:p w:rsidR="00833C5C" w:rsidRDefault="00833C5C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833C5C" w:rsidRDefault="00557B15" w:rsidP="009C7CE5">
            <w:pPr>
              <w:pStyle w:val="Sinespaciado"/>
              <w:rPr>
                <w:rFonts w:ascii="Century Gothic" w:hAnsi="Century Gothic"/>
              </w:rPr>
            </w:pPr>
            <w:hyperlink r:id="rId6" w:tgtFrame="_blank" w:history="1">
              <w:r w:rsidR="004C22AC" w:rsidRPr="004C22A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br/>
                <w:t>https://www.youtube.com/watch?v=F7--2E00u0s</w:t>
              </w:r>
            </w:hyperlink>
            <w:r w:rsidR="004C22AC" w:rsidRPr="004C22AC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833C5C" w:rsidRDefault="00833C5C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833C5C" w:rsidRDefault="00833C5C" w:rsidP="00833C5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Enfatizar el sonido de la vocal i </w:t>
            </w:r>
          </w:p>
          <w:p w:rsidR="00833C5C" w:rsidRDefault="00833C5C" w:rsidP="00833C5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Buscar en revistas o en el periódico vocales i </w:t>
            </w:r>
          </w:p>
          <w:p w:rsidR="00833C5C" w:rsidRPr="00674BB5" w:rsidRDefault="00833C5C" w:rsidP="00674BB5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imágenes que empiecen con la vocal i </w:t>
            </w:r>
          </w:p>
        </w:tc>
        <w:tc>
          <w:tcPr>
            <w:tcW w:w="3034" w:type="dxa"/>
          </w:tcPr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674BB5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674BB5">
              <w:rPr>
                <w:rFonts w:ascii="Century Gothic" w:hAnsi="Century Gothic"/>
                <w:highlight w:val="green"/>
              </w:rPr>
              <w:t>Padre de familia:</w:t>
            </w:r>
            <w:r>
              <w:rPr>
                <w:rFonts w:ascii="Century Gothic" w:hAnsi="Century Gothic"/>
              </w:rPr>
              <w:t xml:space="preserve"> </w:t>
            </w:r>
          </w:p>
          <w:p w:rsidR="00833C5C" w:rsidRDefault="00674BB5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Dibujar</w:t>
            </w:r>
            <w:r w:rsidR="00833C5C">
              <w:rPr>
                <w:rFonts w:ascii="Century Gothic" w:hAnsi="Century Gothic"/>
              </w:rPr>
              <w:t xml:space="preserve"> la vocal “i” en el cuaderno rojo</w:t>
            </w:r>
          </w:p>
          <w:p w:rsidR="008521CA" w:rsidRDefault="008521CA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21CA" w:rsidRDefault="008521CA" w:rsidP="008521CA">
            <w:pPr>
              <w:pStyle w:val="Sinespaciado"/>
              <w:rPr>
                <w:rFonts w:ascii="Century Gothic" w:hAnsi="Century Gothic"/>
              </w:rPr>
            </w:pPr>
            <w:r w:rsidRPr="008521CA">
              <w:rPr>
                <w:rFonts w:ascii="Century Gothic" w:hAnsi="Century Gothic"/>
                <w:highlight w:val="yellow"/>
              </w:rPr>
              <w:t>(Adjunto la imagen en la parte de abajo)</w:t>
            </w:r>
          </w:p>
        </w:tc>
      </w:tr>
      <w:tr w:rsidR="001F388B" w:rsidRPr="009D2184" w:rsidTr="009C7CE5">
        <w:trPr>
          <w:trHeight w:val="307"/>
        </w:trPr>
        <w:tc>
          <w:tcPr>
            <w:tcW w:w="2537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 “i” </w:t>
            </w:r>
          </w:p>
        </w:tc>
        <w:tc>
          <w:tcPr>
            <w:tcW w:w="8363" w:type="dxa"/>
          </w:tcPr>
          <w:p w:rsidR="00833C5C" w:rsidRDefault="006D6777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6D6777" w:rsidRDefault="00557B15" w:rsidP="009C7CE5">
            <w:pPr>
              <w:pStyle w:val="Sinespaciado"/>
              <w:rPr>
                <w:rFonts w:ascii="Century Gothic" w:hAnsi="Century Gothic"/>
              </w:rPr>
            </w:pPr>
            <w:hyperlink r:id="rId7" w:tgtFrame="_blank" w:history="1">
              <w:r w:rsidR="004C22AC" w:rsidRPr="004C22A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https://www.youtube.com/watch?v=9U3-piITN6c</w:t>
              </w:r>
            </w:hyperlink>
            <w:r w:rsidR="004C22AC" w:rsidRPr="004C22AC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6D6777" w:rsidRPr="006D6777" w:rsidRDefault="006D6777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833C5C" w:rsidRDefault="006D6777" w:rsidP="006D6777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Enfatizar el sonido de la vocal i </w:t>
            </w:r>
          </w:p>
          <w:p w:rsidR="006D6777" w:rsidRDefault="006D6777" w:rsidP="006D6777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imágenes que empiec</w:t>
            </w:r>
            <w:r w:rsidR="00674BB5">
              <w:rPr>
                <w:rFonts w:ascii="Century Gothic" w:hAnsi="Century Gothic"/>
              </w:rPr>
              <w:t xml:space="preserve">en con la vocal i repetirlos mencionando </w:t>
            </w:r>
            <w:r>
              <w:rPr>
                <w:rFonts w:ascii="Century Gothic" w:hAnsi="Century Gothic"/>
              </w:rPr>
              <w:t>la</w:t>
            </w:r>
            <w:r w:rsidR="00674BB5">
              <w:rPr>
                <w:rFonts w:ascii="Century Gothic" w:hAnsi="Century Gothic"/>
              </w:rPr>
              <w:t xml:space="preserve"> vocal i</w:t>
            </w:r>
          </w:p>
          <w:p w:rsidR="001F388B" w:rsidRPr="001F388B" w:rsidRDefault="006D6777" w:rsidP="001F388B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Mostrarle </w:t>
            </w:r>
            <w:r w:rsidR="001F388B">
              <w:rPr>
                <w:rFonts w:ascii="Century Gothic" w:hAnsi="Century Gothic"/>
              </w:rPr>
              <w:t>el rompecabezas de las vocales página 109 pedirle que señale la vocal i (</w:t>
            </w:r>
            <w:r w:rsidR="00674BB5">
              <w:rPr>
                <w:rFonts w:ascii="Century Gothic" w:hAnsi="Century Gothic"/>
                <w:highlight w:val="yellow"/>
              </w:rPr>
              <w:t>Aú</w:t>
            </w:r>
            <w:r w:rsidR="001F388B" w:rsidRPr="001F388B">
              <w:rPr>
                <w:rFonts w:ascii="Century Gothic" w:hAnsi="Century Gothic"/>
                <w:highlight w:val="yellow"/>
              </w:rPr>
              <w:t>n no realizar la página</w:t>
            </w:r>
            <w:r w:rsidR="001F388B">
              <w:rPr>
                <w:rFonts w:ascii="Century Gothic" w:hAnsi="Century Gothic"/>
                <w:highlight w:val="yellow"/>
              </w:rPr>
              <w:t xml:space="preserve"> hasta </w:t>
            </w:r>
            <w:r w:rsidR="00674BB5">
              <w:rPr>
                <w:rFonts w:ascii="Century Gothic" w:hAnsi="Century Gothic"/>
                <w:highlight w:val="yellow"/>
              </w:rPr>
              <w:t>cuando se indique</w:t>
            </w:r>
            <w:r w:rsidR="001F388B">
              <w:rPr>
                <w:rFonts w:ascii="Century Gothic" w:hAnsi="Century Gothic"/>
              </w:rPr>
              <w:t>)</w:t>
            </w:r>
          </w:p>
        </w:tc>
        <w:tc>
          <w:tcPr>
            <w:tcW w:w="3034" w:type="dxa"/>
          </w:tcPr>
          <w:p w:rsidR="00833C5C" w:rsidRDefault="00833C5C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8521CA" w:rsidRDefault="00674BB5" w:rsidP="00674BB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674BB5">
              <w:rPr>
                <w:rFonts w:ascii="Century Gothic" w:hAnsi="Century Gothic"/>
                <w:highlight w:val="green"/>
              </w:rPr>
              <w:t>Padre de familia:</w:t>
            </w:r>
            <w:r>
              <w:rPr>
                <w:rFonts w:ascii="Century Gothic" w:hAnsi="Century Gothic"/>
              </w:rPr>
              <w:t xml:space="preserve"> </w:t>
            </w:r>
          </w:p>
          <w:p w:rsidR="008521CA" w:rsidRDefault="00674BB5" w:rsidP="00674BB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Dibuja</w:t>
            </w:r>
            <w:r w:rsidR="008521CA">
              <w:rPr>
                <w:rFonts w:ascii="Century Gothic" w:hAnsi="Century Gothic"/>
              </w:rPr>
              <w:t xml:space="preserve"> la vocal i con una la imagen</w:t>
            </w:r>
          </w:p>
          <w:p w:rsidR="008521CA" w:rsidRDefault="008521CA" w:rsidP="008521CA">
            <w:pPr>
              <w:pStyle w:val="Sinespaciado"/>
              <w:rPr>
                <w:rFonts w:ascii="Century Gothic" w:hAnsi="Century Gothic"/>
              </w:rPr>
            </w:pPr>
            <w:r w:rsidRPr="008521CA">
              <w:rPr>
                <w:rFonts w:ascii="Century Gothic" w:hAnsi="Century Gothic"/>
                <w:highlight w:val="yellow"/>
              </w:rPr>
              <w:t>(Adjunto la imagen en la parte de abajo)</w:t>
            </w:r>
          </w:p>
        </w:tc>
      </w:tr>
      <w:tr w:rsidR="001F388B" w:rsidRPr="009D2184" w:rsidTr="009C7CE5">
        <w:trPr>
          <w:trHeight w:val="335"/>
        </w:trPr>
        <w:tc>
          <w:tcPr>
            <w:tcW w:w="2537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833C5C" w:rsidRPr="002707CB" w:rsidRDefault="001F388B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“i”</w:t>
            </w:r>
          </w:p>
        </w:tc>
        <w:tc>
          <w:tcPr>
            <w:tcW w:w="8363" w:type="dxa"/>
          </w:tcPr>
          <w:p w:rsidR="00833C5C" w:rsidRDefault="00DA0D73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tienen alguna duda respecto a la vocal i pueden volver a ver el video de la i. </w:t>
            </w:r>
          </w:p>
          <w:p w:rsidR="001F388B" w:rsidRDefault="001F388B" w:rsidP="009C7CE5">
            <w:pPr>
              <w:pStyle w:val="Sinespaciado"/>
              <w:rPr>
                <w:rFonts w:ascii="Century Gothic" w:hAnsi="Century Gothic"/>
              </w:rPr>
            </w:pPr>
          </w:p>
          <w:p w:rsidR="00833C5C" w:rsidRDefault="00833C5C" w:rsidP="001F388B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1F388B" w:rsidRPr="00AD3A01" w:rsidRDefault="00AD3A01" w:rsidP="00AD3A01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las imágenes de la página 110 pedirle que señale la imagen que ustedes le soliciten ¿preguntar con qué vocal empieza</w:t>
            </w:r>
            <w:r w:rsidR="00674BB5">
              <w:rPr>
                <w:rFonts w:ascii="Century Gothic" w:hAnsi="Century Gothic"/>
              </w:rPr>
              <w:t>?,</w:t>
            </w:r>
            <w:r>
              <w:rPr>
                <w:rFonts w:ascii="Century Gothic" w:hAnsi="Century Gothic"/>
              </w:rPr>
              <w:t xml:space="preserve"> realizar la página 110 si no tuvieran cartón pueden </w:t>
            </w:r>
            <w:r w:rsidR="00674BB5">
              <w:rPr>
                <w:rFonts w:ascii="Century Gothic" w:hAnsi="Century Gothic"/>
              </w:rPr>
              <w:t>únicamente emplasticar</w:t>
            </w:r>
            <w:r>
              <w:rPr>
                <w:rFonts w:ascii="Century Gothic" w:hAnsi="Century Gothic"/>
              </w:rPr>
              <w:t xml:space="preserve"> con a</w:t>
            </w:r>
            <w:r w:rsidR="00674BB5">
              <w:rPr>
                <w:rFonts w:ascii="Century Gothic" w:hAnsi="Century Gothic"/>
              </w:rPr>
              <w:t>lgún material que tengamos como tape grueso o plástico.</w:t>
            </w:r>
          </w:p>
          <w:p w:rsidR="00833C5C" w:rsidRDefault="00833C5C" w:rsidP="009C7CE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034" w:type="dxa"/>
          </w:tcPr>
          <w:p w:rsidR="00833C5C" w:rsidRDefault="00833C5C" w:rsidP="008521CA">
            <w:pPr>
              <w:pStyle w:val="Sinespaciado"/>
              <w:rPr>
                <w:rFonts w:ascii="Century Gothic" w:hAnsi="Century Gothic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21CA" w:rsidRDefault="00557B15" w:rsidP="008521C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111</w:t>
            </w:r>
          </w:p>
        </w:tc>
      </w:tr>
    </w:tbl>
    <w:p w:rsidR="00935719" w:rsidRDefault="00935719"/>
    <w:p w:rsidR="00557B15" w:rsidRDefault="00557B15"/>
    <w:p w:rsidR="00557B15" w:rsidRDefault="00557B15"/>
    <w:p w:rsidR="008521CA" w:rsidRDefault="00557B15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-381000</wp:posOffset>
                </wp:positionV>
                <wp:extent cx="28575" cy="74771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77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7F6E5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-30pt" to="315.7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8521CA">
        <w:rPr>
          <w:rFonts w:ascii="Century Gothic" w:hAnsi="Century Gothic"/>
        </w:rPr>
        <w:t xml:space="preserve"> </w:t>
      </w:r>
      <w:r w:rsidR="008521CA" w:rsidRPr="008521CA">
        <w:rPr>
          <w:rFonts w:ascii="Century Gothic" w:hAnsi="Century Gothic"/>
          <w:b/>
        </w:rPr>
        <w:t>Lunes 27 de abril</w:t>
      </w:r>
      <w:r w:rsidR="008521CA">
        <w:rPr>
          <w:rFonts w:ascii="Century Gothic" w:hAnsi="Century Gothic"/>
        </w:rPr>
        <w:t xml:space="preserve"> </w:t>
      </w:r>
      <w:r w:rsidR="00674BB5">
        <w:rPr>
          <w:rFonts w:ascii="Century Gothic" w:hAnsi="Century Gothic"/>
        </w:rPr>
        <w:t xml:space="preserve">                                                             </w:t>
      </w:r>
      <w:r>
        <w:rPr>
          <w:rFonts w:ascii="Century Gothic" w:hAnsi="Century Gothic"/>
        </w:rPr>
        <w:t xml:space="preserve">                 </w:t>
      </w:r>
      <w:proofErr w:type="gramStart"/>
      <w:r w:rsidR="00674BB5" w:rsidRPr="00674BB5">
        <w:rPr>
          <w:rFonts w:ascii="Century Gothic" w:hAnsi="Century Gothic"/>
          <w:b/>
        </w:rPr>
        <w:t>Martes</w:t>
      </w:r>
      <w:proofErr w:type="gramEnd"/>
      <w:r w:rsidR="00674BB5" w:rsidRPr="00674BB5">
        <w:rPr>
          <w:rFonts w:ascii="Century Gothic" w:hAnsi="Century Gothic"/>
          <w:b/>
        </w:rPr>
        <w:t xml:space="preserve"> 28 de abril</w:t>
      </w:r>
    </w:p>
    <w:p w:rsidR="00674BB5" w:rsidRPr="00674BB5" w:rsidRDefault="00674BB5" w:rsidP="00674BB5">
      <w:pPr>
        <w:pStyle w:val="Sinespaciado"/>
        <w:rPr>
          <w:rFonts w:ascii="Century Gothic" w:hAnsi="Century Gothic"/>
          <w:sz w:val="24"/>
        </w:rPr>
      </w:pPr>
      <w:r w:rsidRPr="00674BB5">
        <w:rPr>
          <w:rFonts w:ascii="Century Gothic" w:hAnsi="Century Gothic"/>
          <w:sz w:val="24"/>
        </w:rPr>
        <w:t xml:space="preserve">Busca en periódicos o revistas, vocales “i” y pégalas </w:t>
      </w:r>
      <w:r>
        <w:rPr>
          <w:rFonts w:ascii="Century Gothic" w:hAnsi="Century Gothic"/>
          <w:sz w:val="24"/>
        </w:rPr>
        <w:t xml:space="preserve"> </w:t>
      </w:r>
      <w:r w:rsidR="00557B15">
        <w:rPr>
          <w:rFonts w:ascii="Century Gothic" w:hAnsi="Century Gothic"/>
          <w:sz w:val="24"/>
        </w:rPr>
        <w:t xml:space="preserve">      </w:t>
      </w:r>
      <w:r>
        <w:rPr>
          <w:rFonts w:ascii="Century Gothic" w:hAnsi="Century Gothic"/>
          <w:sz w:val="24"/>
        </w:rPr>
        <w:t>Pega dentro del trazo de la vocal “i” cuadritos de papel</w:t>
      </w:r>
    </w:p>
    <w:p w:rsidR="00674BB5" w:rsidRPr="00674BB5" w:rsidRDefault="00674BB5" w:rsidP="00674BB5">
      <w:pPr>
        <w:pStyle w:val="Sinespaciad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dentro </w:t>
      </w:r>
      <w:r w:rsidRPr="00674BB5">
        <w:rPr>
          <w:rFonts w:ascii="Century Gothic" w:hAnsi="Century Gothic"/>
          <w:sz w:val="24"/>
        </w:rPr>
        <w:t>del trazo de la vocal.</w:t>
      </w:r>
      <w:r>
        <w:rPr>
          <w:rFonts w:ascii="Century Gothic" w:hAnsi="Century Gothic"/>
          <w:sz w:val="24"/>
        </w:rPr>
        <w:t xml:space="preserve">                                </w:t>
      </w:r>
      <w:r w:rsidR="00557B15">
        <w:rPr>
          <w:rFonts w:ascii="Century Gothic" w:hAnsi="Century Gothic"/>
          <w:sz w:val="24"/>
        </w:rPr>
        <w:t xml:space="preserve">                  </w:t>
      </w:r>
      <w:r>
        <w:rPr>
          <w:rFonts w:ascii="Century Gothic" w:hAnsi="Century Gothic"/>
          <w:sz w:val="24"/>
        </w:rPr>
        <w:t>de colores y colorea el imán con tus crayones.</w:t>
      </w:r>
    </w:p>
    <w:p w:rsidR="00674BB5" w:rsidRPr="00674BB5" w:rsidRDefault="00674BB5">
      <w:pPr>
        <w:rPr>
          <w:noProof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B03D71E" wp14:editId="3D6071DD">
            <wp:simplePos x="0" y="0"/>
            <wp:positionH relativeFrom="margin">
              <wp:posOffset>733425</wp:posOffset>
            </wp:positionH>
            <wp:positionV relativeFrom="margin">
              <wp:posOffset>704849</wp:posOffset>
            </wp:positionV>
            <wp:extent cx="3018790" cy="5572125"/>
            <wp:effectExtent l="0" t="0" r="0" b="9525"/>
            <wp:wrapNone/>
            <wp:docPr id="1" name="Imagen 1" descr="Las vocales, plantilla para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vocales, plantilla para coll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t="25175" r="66587" b="13033"/>
                    <a:stretch/>
                  </pic:blipFill>
                  <pic:spPr bwMode="auto">
                    <a:xfrm>
                      <a:off x="0" y="0"/>
                      <a:ext cx="3030472" cy="559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CA" w:rsidRPr="00674BB5" w:rsidRDefault="00674BB5">
      <w:pPr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39139E" wp14:editId="37B28218">
            <wp:simplePos x="0" y="0"/>
            <wp:positionH relativeFrom="margin">
              <wp:posOffset>4202430</wp:posOffset>
            </wp:positionH>
            <wp:positionV relativeFrom="margin">
              <wp:posOffset>1219200</wp:posOffset>
            </wp:positionV>
            <wp:extent cx="1741805" cy="4341495"/>
            <wp:effectExtent l="0" t="0" r="0" b="1905"/>
            <wp:wrapSquare wrapText="bothSides"/>
            <wp:docPr id="4" name="Imagen 4" descr="Las vocales, plantilla para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vocales, plantilla para coll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t="20032" r="66587" b="13034"/>
                    <a:stretch/>
                  </pic:blipFill>
                  <pic:spPr bwMode="auto">
                    <a:xfrm>
                      <a:off x="0" y="0"/>
                      <a:ext cx="174180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CA" w:rsidRDefault="008521CA"/>
    <w:p w:rsidR="008521CA" w:rsidRDefault="008521CA"/>
    <w:p w:rsidR="008521CA" w:rsidRDefault="008521CA"/>
    <w:p w:rsidR="008521CA" w:rsidRDefault="00674BB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E4D6C00" wp14:editId="3B35049B">
            <wp:simplePos x="0" y="0"/>
            <wp:positionH relativeFrom="margin">
              <wp:posOffset>5695950</wp:posOffset>
            </wp:positionH>
            <wp:positionV relativeFrom="margin">
              <wp:posOffset>2238375</wp:posOffset>
            </wp:positionV>
            <wp:extent cx="3743960" cy="3511550"/>
            <wp:effectExtent l="571500" t="647700" r="523240" b="641350"/>
            <wp:wrapNone/>
            <wp:docPr id="3" name="Imagen 3" descr="Dibujo de un imán para imprimir y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 imán para imprimir y colorear con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92"/>
                    <a:stretch/>
                  </pic:blipFill>
                  <pic:spPr bwMode="auto">
                    <a:xfrm rot="1543779">
                      <a:off x="0" y="0"/>
                      <a:ext cx="374396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>
      <w:bookmarkStart w:id="0" w:name="_GoBack"/>
      <w:bookmarkEnd w:id="0"/>
    </w:p>
    <w:p w:rsidR="008521CA" w:rsidRDefault="008521CA"/>
    <w:p w:rsidR="008521CA" w:rsidRDefault="008521CA"/>
    <w:p w:rsidR="008521CA" w:rsidRDefault="008521CA"/>
    <w:sectPr w:rsidR="008521CA" w:rsidSect="00674B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88B"/>
    <w:rsid w:val="004C22AC"/>
    <w:rsid w:val="00557B15"/>
    <w:rsid w:val="00674BB5"/>
    <w:rsid w:val="006D6777"/>
    <w:rsid w:val="00833C5C"/>
    <w:rsid w:val="008521CA"/>
    <w:rsid w:val="00935719"/>
    <w:rsid w:val="00AD3A01"/>
    <w:rsid w:val="00C23863"/>
    <w:rsid w:val="00D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41D1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3-piITN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7--2E00u0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2020-04-26T23:39:00Z</dcterms:created>
  <dcterms:modified xsi:type="dcterms:W3CDTF">2020-04-26T23:39:00Z</dcterms:modified>
</cp:coreProperties>
</file>