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E44359">
        <w:rPr>
          <w:rFonts w:ascii="Century Gothic" w:hAnsi="Century Gothic"/>
          <w:b/>
          <w:sz w:val="32"/>
        </w:rPr>
        <w:t xml:space="preserve">31 al 4 de </w:t>
      </w:r>
      <w:proofErr w:type="gramStart"/>
      <w:r w:rsidR="00DA5B82">
        <w:rPr>
          <w:rFonts w:ascii="Century Gothic" w:hAnsi="Century Gothic"/>
          <w:b/>
          <w:sz w:val="32"/>
        </w:rPr>
        <w:t>Septiembre</w:t>
      </w:r>
      <w:proofErr w:type="gramEnd"/>
      <w:r w:rsidR="00DA5B82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EB5F5F" w:rsidRDefault="00EB5F5F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EB5F5F" w:rsidRDefault="00EB5F5F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EB5F5F" w:rsidRPr="00EB5F5F" w:rsidRDefault="00EB5F5F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A2605A" w:rsidRPr="00EB5F5F" w:rsidRDefault="00A2605A" w:rsidP="0071738E">
            <w:pPr>
              <w:pStyle w:val="Sinespaciado"/>
              <w:rPr>
                <w:rFonts w:ascii="Century Gothic" w:hAnsi="Century Gothic"/>
                <w:sz w:val="36"/>
              </w:rPr>
            </w:pPr>
            <w:r w:rsidRPr="00EB5F5F">
              <w:rPr>
                <w:rFonts w:ascii="Century Gothic" w:hAnsi="Century Gothic"/>
                <w:sz w:val="36"/>
              </w:rPr>
              <w:t>L</w:t>
            </w:r>
            <w:r w:rsidR="0093777A" w:rsidRPr="00EB5F5F">
              <w:rPr>
                <w:rFonts w:ascii="Century Gothic" w:hAnsi="Century Gothic"/>
                <w:sz w:val="36"/>
              </w:rPr>
              <w:t xml:space="preserve">os </w:t>
            </w:r>
            <w:r w:rsidR="00EB5F5F" w:rsidRPr="00EB5F5F">
              <w:rPr>
                <w:rFonts w:ascii="Century Gothic" w:hAnsi="Century Gothic"/>
                <w:sz w:val="36"/>
              </w:rPr>
              <w:t>símbolos</w:t>
            </w:r>
            <w:r w:rsidR="00DA5B82" w:rsidRPr="00EB5F5F">
              <w:rPr>
                <w:rFonts w:ascii="Century Gothic" w:hAnsi="Century Gothic"/>
                <w:sz w:val="36"/>
              </w:rPr>
              <w:t xml:space="preserve"> patrios.</w:t>
            </w:r>
          </w:p>
          <w:p w:rsidR="00A2605A" w:rsidRPr="00EB5F5F" w:rsidRDefault="00A2605A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A2605A" w:rsidRPr="00EB5F5F" w:rsidRDefault="00A2605A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A2605A" w:rsidRPr="00EB5F5F" w:rsidRDefault="00A2605A" w:rsidP="0071738E">
            <w:pPr>
              <w:pStyle w:val="Sinespaciado"/>
              <w:rPr>
                <w:rFonts w:ascii="Century Gothic" w:hAnsi="Century Gothic"/>
                <w:sz w:val="36"/>
              </w:rPr>
            </w:pPr>
          </w:p>
          <w:p w:rsidR="00A2605A" w:rsidRPr="00EB5F5F" w:rsidRDefault="00A2605A" w:rsidP="0071738E">
            <w:pPr>
              <w:pStyle w:val="Sinespaciado"/>
              <w:ind w:left="720"/>
              <w:rPr>
                <w:rFonts w:ascii="Century Gothic" w:hAnsi="Century Gothic"/>
                <w:sz w:val="36"/>
              </w:rPr>
            </w:pPr>
          </w:p>
        </w:tc>
        <w:tc>
          <w:tcPr>
            <w:tcW w:w="7229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EF7522" w:rsidRPr="0024003B" w:rsidRDefault="00F500AE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Símbolo</w:t>
            </w:r>
            <w:r w:rsidR="00DA5B82">
              <w:rPr>
                <w:rFonts w:ascii="Century Gothic" w:hAnsi="Century Gothic"/>
                <w:bCs/>
                <w:sz w:val="24"/>
                <w:szCs w:val="24"/>
              </w:rPr>
              <w:t xml:space="preserve"> patrio el Quetzal. </w:t>
            </w:r>
            <w:r w:rsidR="00EB5F5F">
              <w:rPr>
                <w:rFonts w:ascii="Century Gothic" w:hAnsi="Century Gothic"/>
                <w:bCs/>
                <w:sz w:val="24"/>
                <w:szCs w:val="24"/>
              </w:rPr>
              <w:t>Es conocido como</w:t>
            </w:r>
            <w:r w:rsidR="00827A72">
              <w:rPr>
                <w:rFonts w:ascii="Century Gothic" w:hAnsi="Century Gothic"/>
                <w:bCs/>
                <w:sz w:val="24"/>
                <w:szCs w:val="24"/>
              </w:rPr>
              <w:t xml:space="preserve"> pájaro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serpiente. Declarado </w:t>
            </w:r>
            <w:r w:rsidR="00A67DD1">
              <w:rPr>
                <w:rFonts w:ascii="Century Gothic" w:hAnsi="Century Gothic"/>
                <w:bCs/>
                <w:sz w:val="24"/>
                <w:szCs w:val="24"/>
              </w:rPr>
              <w:t>símbolo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patrio</w:t>
            </w:r>
            <w:r w:rsidR="00A67DD1">
              <w:rPr>
                <w:rFonts w:ascii="Century Gothic" w:hAnsi="Century Gothic"/>
                <w:bCs/>
                <w:sz w:val="24"/>
                <w:szCs w:val="24"/>
              </w:rPr>
              <w:t xml:space="preserve"> el 18 de noviembre de 1871. Es de color verde con el pecho rojo</w:t>
            </w:r>
            <w:r w:rsidR="00E8798E">
              <w:rPr>
                <w:rFonts w:ascii="Century Gothic" w:hAnsi="Century Gothic"/>
                <w:bCs/>
                <w:sz w:val="24"/>
                <w:szCs w:val="24"/>
              </w:rPr>
              <w:t xml:space="preserve">. Simboliza la liberta. Trabajaremos la </w:t>
            </w:r>
            <w:r w:rsidR="00EB5F5F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E8798E">
              <w:rPr>
                <w:rFonts w:ascii="Century Gothic" w:hAnsi="Century Gothic"/>
                <w:bCs/>
                <w:sz w:val="24"/>
                <w:szCs w:val="24"/>
              </w:rPr>
              <w:t xml:space="preserve"> 188.</w:t>
            </w: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DF0481" w:rsidRDefault="0064013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9630D6" w:rsidRPr="00A36E78" w:rsidRDefault="00EB5F5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Símbolo</w:t>
            </w:r>
            <w:r w:rsidR="00E8798E">
              <w:rPr>
                <w:rFonts w:ascii="Century Gothic" w:hAnsi="Century Gothic"/>
                <w:bCs/>
                <w:sz w:val="24"/>
                <w:szCs w:val="24"/>
              </w:rPr>
              <w:t xml:space="preserve"> patrio </w:t>
            </w:r>
            <w:r w:rsidR="005E186B">
              <w:rPr>
                <w:rFonts w:ascii="Century Gothic" w:hAnsi="Century Gothic"/>
                <w:bCs/>
                <w:sz w:val="24"/>
                <w:szCs w:val="24"/>
              </w:rPr>
              <w:t xml:space="preserve">la Bandera. Se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determinó</w:t>
            </w:r>
            <w:r w:rsidR="005E186B">
              <w:rPr>
                <w:rFonts w:ascii="Century Gothic" w:hAnsi="Century Gothic"/>
                <w:bCs/>
                <w:sz w:val="24"/>
                <w:szCs w:val="24"/>
              </w:rPr>
              <w:t xml:space="preserve"> que sus colores serian azul celeste y blanco. </w:t>
            </w:r>
            <w:r w:rsidR="005D0651">
              <w:rPr>
                <w:rFonts w:ascii="Century Gothic" w:hAnsi="Century Gothic"/>
                <w:bCs/>
                <w:sz w:val="24"/>
                <w:szCs w:val="24"/>
              </w:rPr>
              <w:t xml:space="preserve">Una franja blanca en medio de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dos azules celestes</w:t>
            </w:r>
            <w:r w:rsidR="005D0651">
              <w:rPr>
                <w:rFonts w:ascii="Century Gothic" w:hAnsi="Century Gothic"/>
                <w:bCs/>
                <w:sz w:val="24"/>
                <w:szCs w:val="24"/>
              </w:rPr>
              <w:t xml:space="preserve"> que significa </w:t>
            </w:r>
            <w:r w:rsidR="00AA2D59">
              <w:rPr>
                <w:rFonts w:ascii="Century Gothic" w:hAnsi="Century Gothic"/>
                <w:bCs/>
                <w:sz w:val="24"/>
                <w:szCs w:val="24"/>
              </w:rPr>
              <w:t xml:space="preserve">que </w:t>
            </w:r>
            <w:r w:rsidR="00D46B9F">
              <w:rPr>
                <w:rFonts w:ascii="Century Gothic" w:hAnsi="Century Gothic"/>
                <w:bCs/>
                <w:sz w:val="24"/>
                <w:szCs w:val="24"/>
              </w:rPr>
              <w:t>Guatemala</w:t>
            </w:r>
            <w:r w:rsidR="00AA2D59">
              <w:rPr>
                <w:rFonts w:ascii="Century Gothic" w:hAnsi="Century Gothic"/>
                <w:bCs/>
                <w:sz w:val="24"/>
                <w:szCs w:val="24"/>
              </w:rPr>
              <w:t xml:space="preserve"> esta en medio de dos océanos. Trabajaremos la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AA2D59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CD2ECE">
              <w:rPr>
                <w:rFonts w:ascii="Century Gothic" w:hAnsi="Century Gothic"/>
                <w:bCs/>
                <w:sz w:val="24"/>
                <w:szCs w:val="24"/>
              </w:rPr>
              <w:t>187.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CD2ECE" w:rsidRDefault="00EB5F5F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</w:t>
            </w:r>
            <w:r w:rsidR="000522C6">
              <w:rPr>
                <w:rFonts w:ascii="Century Gothic" w:hAnsi="Century Gothic"/>
              </w:rPr>
              <w:t xml:space="preserve"> </w:t>
            </w:r>
            <w:r w:rsidR="00CD2ECE">
              <w:rPr>
                <w:rFonts w:ascii="Century Gothic" w:hAnsi="Century Gothic"/>
              </w:rPr>
              <w:t>188</w:t>
            </w:r>
          </w:p>
          <w:p w:rsidR="00A2605A" w:rsidRDefault="00CD2ECE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</w:t>
            </w:r>
            <w:r w:rsidR="00EB5F5F">
              <w:rPr>
                <w:rFonts w:ascii="Century Gothic" w:hAnsi="Century Gothic"/>
              </w:rPr>
              <w:t>187 de</w:t>
            </w:r>
            <w:r w:rsidR="000522C6">
              <w:rPr>
                <w:rFonts w:ascii="Century Gothic" w:hAnsi="Century Gothic"/>
              </w:rPr>
              <w:t xml:space="preserve"> pasito.</w:t>
            </w: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AD2FF3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Pr="00D11938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249A1"/>
    <w:rsid w:val="000522C6"/>
    <w:rsid w:val="00077C80"/>
    <w:rsid w:val="00095DBC"/>
    <w:rsid w:val="001209BD"/>
    <w:rsid w:val="001F597F"/>
    <w:rsid w:val="0024003B"/>
    <w:rsid w:val="0059562B"/>
    <w:rsid w:val="005D0651"/>
    <w:rsid w:val="005E186B"/>
    <w:rsid w:val="00640132"/>
    <w:rsid w:val="006824E8"/>
    <w:rsid w:val="006E64AB"/>
    <w:rsid w:val="00733333"/>
    <w:rsid w:val="0075168C"/>
    <w:rsid w:val="007675F7"/>
    <w:rsid w:val="0078642A"/>
    <w:rsid w:val="007E63C3"/>
    <w:rsid w:val="00827A72"/>
    <w:rsid w:val="00845CC1"/>
    <w:rsid w:val="00862AFE"/>
    <w:rsid w:val="0093777A"/>
    <w:rsid w:val="009630D6"/>
    <w:rsid w:val="00A2401F"/>
    <w:rsid w:val="00A2605A"/>
    <w:rsid w:val="00A36E78"/>
    <w:rsid w:val="00A67DD1"/>
    <w:rsid w:val="00AA2D59"/>
    <w:rsid w:val="00AA42D0"/>
    <w:rsid w:val="00AF4966"/>
    <w:rsid w:val="00C54273"/>
    <w:rsid w:val="00CC4EA0"/>
    <w:rsid w:val="00CD2ECE"/>
    <w:rsid w:val="00CF1279"/>
    <w:rsid w:val="00D46B9F"/>
    <w:rsid w:val="00DA5B82"/>
    <w:rsid w:val="00E44359"/>
    <w:rsid w:val="00E61532"/>
    <w:rsid w:val="00E71550"/>
    <w:rsid w:val="00E8798E"/>
    <w:rsid w:val="00EB5F5F"/>
    <w:rsid w:val="00EF7522"/>
    <w:rsid w:val="00F500AE"/>
    <w:rsid w:val="00F64E49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1B5A6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2020-08-30T20:34:00Z</dcterms:created>
  <dcterms:modified xsi:type="dcterms:W3CDTF">2020-08-30T20:34:00Z</dcterms:modified>
</cp:coreProperties>
</file>