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1A27BE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4102FA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30 al 03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A2024E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D113B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D113BA">
              <w:rPr>
                <w:rFonts w:ascii="Century Gothic" w:hAnsi="Century Gothic"/>
                <w:sz w:val="24"/>
              </w:rPr>
              <w:t>Expresión Artística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654"/>
        <w:gridCol w:w="3728"/>
      </w:tblGrid>
      <w:tr w:rsidR="003C08B3" w:rsidRPr="009D2184" w:rsidTr="00357B5E">
        <w:trPr>
          <w:trHeight w:val="45"/>
        </w:trPr>
        <w:tc>
          <w:tcPr>
            <w:tcW w:w="2547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54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72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E56D75" w:rsidRPr="009D2184" w:rsidTr="00357B5E">
        <w:trPr>
          <w:trHeight w:val="2231"/>
        </w:trPr>
        <w:tc>
          <w:tcPr>
            <w:tcW w:w="2547" w:type="dxa"/>
          </w:tcPr>
          <w:p w:rsidR="00E56D75" w:rsidRDefault="00E56D7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E56D75" w:rsidRDefault="00E56D75" w:rsidP="00CC0F7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56D75" w:rsidRPr="009D2184" w:rsidRDefault="00E56D75" w:rsidP="00CC0F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Colores secundarios</w:t>
            </w:r>
          </w:p>
        </w:tc>
        <w:tc>
          <w:tcPr>
            <w:tcW w:w="7654" w:type="dxa"/>
            <w:vMerge w:val="restart"/>
          </w:tcPr>
          <w:p w:rsidR="00E56D75" w:rsidRDefault="00E56D75" w:rsidP="00E56D75">
            <w:pPr>
              <w:pStyle w:val="Prrafodelista"/>
              <w:rPr>
                <w:rFonts w:ascii="Century Gothic" w:hAnsi="Century Gothic"/>
              </w:rPr>
            </w:pPr>
            <w:r w:rsidRPr="00E56D75">
              <w:rPr>
                <w:rFonts w:ascii="Century Gothic" w:hAnsi="Century Gothic"/>
                <w:b/>
                <w:u w:val="single"/>
              </w:rPr>
              <w:t>Sugerencia:</w:t>
            </w:r>
            <w:r>
              <w:rPr>
                <w:rFonts w:ascii="Century Gothic" w:hAnsi="Century Gothic"/>
              </w:rPr>
              <w:t xml:space="preserve"> Pueden crear experimentos en casa:</w:t>
            </w:r>
          </w:p>
          <w:p w:rsidR="00E56D75" w:rsidRPr="00E56D75" w:rsidRDefault="00E56D75" w:rsidP="00E56D75">
            <w:pPr>
              <w:pStyle w:val="Prrafodelista"/>
              <w:rPr>
                <w:rFonts w:ascii="Century Gothic" w:hAnsi="Century Gothic"/>
              </w:rPr>
            </w:pPr>
          </w:p>
          <w:p w:rsidR="00E56D75" w:rsidRPr="00E56D75" w:rsidRDefault="00E56D75" w:rsidP="00E56D75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E56D75">
              <w:rPr>
                <w:rFonts w:ascii="Century Gothic" w:hAnsi="Century Gothic" w:cs="Arial"/>
                <w:color w:val="444444"/>
                <w:shd w:val="clear" w:color="auto" w:fill="FFFFFF"/>
              </w:rPr>
              <w:t>Utilizando</w:t>
            </w:r>
            <w:r>
              <w:rPr>
                <w:rFonts w:ascii="Century Gothic" w:hAnsi="Century Gothic" w:cs="Arial"/>
                <w:color w:val="444444"/>
                <w:shd w:val="clear" w:color="auto" w:fill="FFFFFF"/>
              </w:rPr>
              <w:t xml:space="preserve"> tres botellas de agua,</w:t>
            </w:r>
            <w:r w:rsidRPr="00E56D75">
              <w:rPr>
                <w:rFonts w:ascii="Century Gothic" w:hAnsi="Century Gothic" w:cs="Arial"/>
                <w:color w:val="444444"/>
                <w:shd w:val="clear" w:color="auto" w:fill="FFFFFF"/>
              </w:rPr>
              <w:t xml:space="preserve"> las teñimo</w:t>
            </w:r>
            <w:r>
              <w:rPr>
                <w:rFonts w:ascii="Century Gothic" w:hAnsi="Century Gothic" w:cs="Arial"/>
                <w:color w:val="444444"/>
                <w:shd w:val="clear" w:color="auto" w:fill="FFFFFF"/>
              </w:rPr>
              <w:t>s usando unas gotas de témpera</w:t>
            </w:r>
            <w:r w:rsidRPr="00E56D75">
              <w:rPr>
                <w:rFonts w:ascii="Century Gothic" w:hAnsi="Century Gothic" w:cs="Arial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entury Gothic" w:hAnsi="Century Gothic" w:cs="Arial"/>
                <w:color w:val="444444"/>
                <w:shd w:val="clear" w:color="auto" w:fill="FFFFFF"/>
              </w:rPr>
              <w:t xml:space="preserve">para formar varios colores, permítele al alumno que las agite para descubrir los colores secundarios. </w:t>
            </w:r>
          </w:p>
          <w:p w:rsidR="00E56D75" w:rsidRDefault="00E56D75" w:rsidP="00E56D75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F1D7E0" wp14:editId="3DF37FEC">
                  <wp:extent cx="1634283" cy="962025"/>
                  <wp:effectExtent l="0" t="0" r="4445" b="0"/>
                  <wp:docPr id="3" name="Imagen 3" descr="Diferencias 【 Colores Primarios y Secundarios 】Combinaciones | Cuadro Compara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ferencias 【 Colores Primarios y Secundarios 】Combinaciones | Cuadro Compara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758" cy="97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D75" w:rsidRDefault="00E56D75" w:rsidP="00E56D75">
            <w:pPr>
              <w:pStyle w:val="Sinespaciado"/>
              <w:rPr>
                <w:rFonts w:ascii="Century Gothic" w:hAnsi="Century Gothic"/>
              </w:rPr>
            </w:pPr>
          </w:p>
          <w:p w:rsidR="00357B5E" w:rsidRDefault="00E56D75" w:rsidP="00357B5E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bolsas ziploc o cua</w:t>
            </w:r>
            <w:r w:rsidR="00357B5E">
              <w:rPr>
                <w:rFonts w:ascii="Century Gothic" w:hAnsi="Century Gothic"/>
              </w:rPr>
              <w:t>lquier bolsa trasparente</w:t>
            </w:r>
            <w:r>
              <w:rPr>
                <w:rFonts w:ascii="Century Gothic" w:hAnsi="Century Gothic"/>
              </w:rPr>
              <w:t xml:space="preserve">, dibuja con marcador cualquier forma y </w:t>
            </w:r>
            <w:r w:rsidR="00357B5E">
              <w:rPr>
                <w:rFonts w:ascii="Century Gothic" w:hAnsi="Century Gothic"/>
              </w:rPr>
              <w:t xml:space="preserve">con témpera </w:t>
            </w:r>
            <w:r>
              <w:rPr>
                <w:rFonts w:ascii="Century Gothic" w:hAnsi="Century Gothic"/>
              </w:rPr>
              <w:t xml:space="preserve">coloca una gota </w:t>
            </w:r>
            <w:r w:rsidR="00357B5E">
              <w:rPr>
                <w:rFonts w:ascii="Century Gothic" w:hAnsi="Century Gothic"/>
              </w:rPr>
              <w:t xml:space="preserve">de cada lado para realizar la mezcla de colores secundarios. </w:t>
            </w:r>
          </w:p>
          <w:p w:rsidR="00357B5E" w:rsidRPr="00357B5E" w:rsidRDefault="00357B5E" w:rsidP="00357B5E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Séllala y permítele al alumno revolver los colores para descubrir los colores secundarios.</w:t>
            </w:r>
          </w:p>
          <w:p w:rsidR="00357B5E" w:rsidRPr="00357B5E" w:rsidRDefault="00357B5E" w:rsidP="00357B5E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39715" cy="1285875"/>
                  <wp:effectExtent l="0" t="0" r="0" b="0"/>
                  <wp:docPr id="4" name="Imagen 4" descr="Mix 'n Squish Hearts: Valentine's Day Sensory Bags to Explore Color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x 'n Squish Hearts: Valentine's Day Sensory Bags to Explore Color -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04"/>
                          <a:stretch/>
                        </pic:blipFill>
                        <pic:spPr bwMode="auto">
                          <a:xfrm>
                            <a:off x="0" y="0"/>
                            <a:ext cx="1244956" cy="129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8" w:type="dxa"/>
          </w:tcPr>
          <w:p w:rsidR="00357B5E" w:rsidRDefault="00357B5E" w:rsidP="00E56D7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E56D75" w:rsidRPr="00C526C1" w:rsidRDefault="00E56D75" w:rsidP="00E56D7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01 </w:t>
            </w:r>
          </w:p>
          <w:p w:rsidR="00E56D75" w:rsidRPr="009D2184" w:rsidRDefault="00E56D75" w:rsidP="009D0A1F">
            <w:pPr>
              <w:pStyle w:val="Sinespaciado"/>
              <w:rPr>
                <w:rFonts w:ascii="Century Gothic" w:hAnsi="Century Gothic"/>
              </w:rPr>
            </w:pPr>
          </w:p>
          <w:p w:rsidR="00E56D75" w:rsidRPr="00D742AB" w:rsidRDefault="00E56D75" w:rsidP="0070394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D742AB">
              <w:rPr>
                <w:rFonts w:ascii="Century Gothic" w:hAnsi="Century Gothic"/>
                <w:b/>
              </w:rPr>
              <w:t xml:space="preserve">Aprendiendo a tu medida con Nelly </w:t>
            </w:r>
          </w:p>
          <w:p w:rsidR="00E56D75" w:rsidRDefault="00E56D75" w:rsidP="00D742AB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17 </w:t>
            </w:r>
          </w:p>
          <w:p w:rsidR="00E56D75" w:rsidRPr="00D11938" w:rsidRDefault="00E56D75" w:rsidP="00D742AB">
            <w:pPr>
              <w:pStyle w:val="Prrafodelista"/>
              <w:rPr>
                <w:rFonts w:ascii="Century Gothic" w:hAnsi="Century Gothic"/>
              </w:rPr>
            </w:pPr>
          </w:p>
        </w:tc>
      </w:tr>
      <w:tr w:rsidR="00E56D75" w:rsidRPr="009D2184" w:rsidTr="00357B5E">
        <w:trPr>
          <w:trHeight w:val="307"/>
        </w:trPr>
        <w:tc>
          <w:tcPr>
            <w:tcW w:w="2547" w:type="dxa"/>
          </w:tcPr>
          <w:p w:rsidR="00E56D75" w:rsidRDefault="00E56D75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57B5E" w:rsidRDefault="00357B5E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57B5E" w:rsidRDefault="00357B5E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57B5E" w:rsidRDefault="00357B5E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57B5E" w:rsidRDefault="00357B5E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56D75" w:rsidRPr="009D2184" w:rsidRDefault="00E56D75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 xml:space="preserve">Colores secundarios </w:t>
            </w:r>
          </w:p>
        </w:tc>
        <w:tc>
          <w:tcPr>
            <w:tcW w:w="7654" w:type="dxa"/>
            <w:vMerge/>
          </w:tcPr>
          <w:p w:rsidR="00E56D75" w:rsidRPr="00D113BA" w:rsidRDefault="00E56D75" w:rsidP="0084742B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</w:p>
        </w:tc>
        <w:tc>
          <w:tcPr>
            <w:tcW w:w="3728" w:type="dxa"/>
          </w:tcPr>
          <w:p w:rsidR="00357B5E" w:rsidRDefault="00357B5E" w:rsidP="00E56D75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57B5E" w:rsidRDefault="00357B5E" w:rsidP="00E56D75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57B5E" w:rsidRDefault="00357B5E" w:rsidP="00E56D75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56D75" w:rsidRDefault="00E56D75" w:rsidP="00E56D75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Viernes 03</w:t>
            </w:r>
          </w:p>
          <w:p w:rsidR="00E56D75" w:rsidRDefault="00E56D75" w:rsidP="00E56D7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D742AB">
              <w:rPr>
                <w:rFonts w:ascii="Century Gothic" w:hAnsi="Century Gothic"/>
                <w:b/>
              </w:rPr>
              <w:t xml:space="preserve">Aprendiendo a tu medida con Nelly </w:t>
            </w:r>
          </w:p>
          <w:p w:rsidR="00E56D75" w:rsidRPr="00E56D75" w:rsidRDefault="00E56D75" w:rsidP="00E56D75">
            <w:pPr>
              <w:pStyle w:val="Prrafodelista"/>
              <w:rPr>
                <w:rFonts w:ascii="Century Gothic" w:hAnsi="Century Gothic"/>
              </w:rPr>
            </w:pPr>
            <w:r w:rsidRPr="00E56D75">
              <w:rPr>
                <w:rFonts w:ascii="Century Gothic" w:hAnsi="Century Gothic"/>
              </w:rPr>
              <w:t xml:space="preserve">Página 18 </w:t>
            </w:r>
          </w:p>
        </w:tc>
      </w:tr>
    </w:tbl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A2024E" w:rsidRDefault="00A2024E" w:rsidP="00A2024E">
      <w:pPr>
        <w:tabs>
          <w:tab w:val="left" w:pos="13440"/>
        </w:tabs>
      </w:pPr>
    </w:p>
    <w:sectPr w:rsidR="00A2024E" w:rsidSect="00A2024E">
      <w:pgSz w:w="15840" w:h="12240" w:orient="landscape" w:code="1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59" w:rsidRDefault="00714159" w:rsidP="000636EA">
      <w:pPr>
        <w:spacing w:after="0" w:line="240" w:lineRule="auto"/>
      </w:pPr>
      <w:r>
        <w:separator/>
      </w:r>
    </w:p>
  </w:endnote>
  <w:endnote w:type="continuationSeparator" w:id="0">
    <w:p w:rsidR="00714159" w:rsidRDefault="00714159" w:rsidP="0006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59" w:rsidRDefault="00714159" w:rsidP="000636EA">
      <w:pPr>
        <w:spacing w:after="0" w:line="240" w:lineRule="auto"/>
      </w:pPr>
      <w:r>
        <w:separator/>
      </w:r>
    </w:p>
  </w:footnote>
  <w:footnote w:type="continuationSeparator" w:id="0">
    <w:p w:rsidR="00714159" w:rsidRDefault="00714159" w:rsidP="0006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7E2"/>
    <w:multiLevelType w:val="hybridMultilevel"/>
    <w:tmpl w:val="1F042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0762308"/>
    <w:multiLevelType w:val="hybridMultilevel"/>
    <w:tmpl w:val="F5A2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5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23"/>
  </w:num>
  <w:num w:numId="9">
    <w:abstractNumId w:val="7"/>
  </w:num>
  <w:num w:numId="10">
    <w:abstractNumId w:val="16"/>
  </w:num>
  <w:num w:numId="11">
    <w:abstractNumId w:val="2"/>
  </w:num>
  <w:num w:numId="12">
    <w:abstractNumId w:val="9"/>
  </w:num>
  <w:num w:numId="13">
    <w:abstractNumId w:val="3"/>
  </w:num>
  <w:num w:numId="14">
    <w:abstractNumId w:val="25"/>
  </w:num>
  <w:num w:numId="15">
    <w:abstractNumId w:val="11"/>
  </w:num>
  <w:num w:numId="16">
    <w:abstractNumId w:val="14"/>
  </w:num>
  <w:num w:numId="17">
    <w:abstractNumId w:val="17"/>
  </w:num>
  <w:num w:numId="18">
    <w:abstractNumId w:val="21"/>
  </w:num>
  <w:num w:numId="19">
    <w:abstractNumId w:val="12"/>
  </w:num>
  <w:num w:numId="20">
    <w:abstractNumId w:val="20"/>
  </w:num>
  <w:num w:numId="21">
    <w:abstractNumId w:val="24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636EA"/>
    <w:rsid w:val="00074F89"/>
    <w:rsid w:val="000C1C20"/>
    <w:rsid w:val="000E1AA7"/>
    <w:rsid w:val="001475FF"/>
    <w:rsid w:val="001507D0"/>
    <w:rsid w:val="00160510"/>
    <w:rsid w:val="00173A3F"/>
    <w:rsid w:val="001A27BE"/>
    <w:rsid w:val="001D325E"/>
    <w:rsid w:val="0020035A"/>
    <w:rsid w:val="00261574"/>
    <w:rsid w:val="00277578"/>
    <w:rsid w:val="002A3EDF"/>
    <w:rsid w:val="002B687B"/>
    <w:rsid w:val="002D576C"/>
    <w:rsid w:val="002E10F8"/>
    <w:rsid w:val="002E5FC8"/>
    <w:rsid w:val="0031475B"/>
    <w:rsid w:val="0032400A"/>
    <w:rsid w:val="003545BA"/>
    <w:rsid w:val="00357B5E"/>
    <w:rsid w:val="0036011A"/>
    <w:rsid w:val="003A7FD0"/>
    <w:rsid w:val="003B3F9E"/>
    <w:rsid w:val="003C08B3"/>
    <w:rsid w:val="003C5725"/>
    <w:rsid w:val="003F5508"/>
    <w:rsid w:val="004102FA"/>
    <w:rsid w:val="004117C9"/>
    <w:rsid w:val="004267E5"/>
    <w:rsid w:val="00427419"/>
    <w:rsid w:val="00445A14"/>
    <w:rsid w:val="00467ECB"/>
    <w:rsid w:val="00484D24"/>
    <w:rsid w:val="00496409"/>
    <w:rsid w:val="004C0159"/>
    <w:rsid w:val="004C3003"/>
    <w:rsid w:val="004C60AD"/>
    <w:rsid w:val="00500AEF"/>
    <w:rsid w:val="005575A4"/>
    <w:rsid w:val="00575456"/>
    <w:rsid w:val="0057561C"/>
    <w:rsid w:val="0059562B"/>
    <w:rsid w:val="00601E2B"/>
    <w:rsid w:val="006824E8"/>
    <w:rsid w:val="006867C1"/>
    <w:rsid w:val="0069074F"/>
    <w:rsid w:val="006B2D09"/>
    <w:rsid w:val="006C214C"/>
    <w:rsid w:val="006E3C3B"/>
    <w:rsid w:val="006E7420"/>
    <w:rsid w:val="00703944"/>
    <w:rsid w:val="00714159"/>
    <w:rsid w:val="00756EA7"/>
    <w:rsid w:val="0079448B"/>
    <w:rsid w:val="007B5EB0"/>
    <w:rsid w:val="007C4582"/>
    <w:rsid w:val="008170FA"/>
    <w:rsid w:val="00827110"/>
    <w:rsid w:val="0084742B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113B"/>
    <w:rsid w:val="009D1927"/>
    <w:rsid w:val="009D2184"/>
    <w:rsid w:val="009E6C94"/>
    <w:rsid w:val="00A11B83"/>
    <w:rsid w:val="00A2024E"/>
    <w:rsid w:val="00A20548"/>
    <w:rsid w:val="00A3613E"/>
    <w:rsid w:val="00A745D6"/>
    <w:rsid w:val="00A85791"/>
    <w:rsid w:val="00AC263C"/>
    <w:rsid w:val="00AD49CB"/>
    <w:rsid w:val="00AD6016"/>
    <w:rsid w:val="00B30CBB"/>
    <w:rsid w:val="00B32F8F"/>
    <w:rsid w:val="00B66347"/>
    <w:rsid w:val="00BE4AE7"/>
    <w:rsid w:val="00BE5774"/>
    <w:rsid w:val="00C24267"/>
    <w:rsid w:val="00C2707D"/>
    <w:rsid w:val="00C526C1"/>
    <w:rsid w:val="00C63248"/>
    <w:rsid w:val="00C7486D"/>
    <w:rsid w:val="00C878C4"/>
    <w:rsid w:val="00CA5D7F"/>
    <w:rsid w:val="00CA6D14"/>
    <w:rsid w:val="00CB1EED"/>
    <w:rsid w:val="00CC0F76"/>
    <w:rsid w:val="00CF09DE"/>
    <w:rsid w:val="00D075C3"/>
    <w:rsid w:val="00D113BA"/>
    <w:rsid w:val="00D11938"/>
    <w:rsid w:val="00D44561"/>
    <w:rsid w:val="00D52D8D"/>
    <w:rsid w:val="00D742AB"/>
    <w:rsid w:val="00DD681C"/>
    <w:rsid w:val="00E56D75"/>
    <w:rsid w:val="00E71543"/>
    <w:rsid w:val="00EB2509"/>
    <w:rsid w:val="00F01E10"/>
    <w:rsid w:val="00F95762"/>
    <w:rsid w:val="00FB39AE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1025"/>
  <w15:docId w15:val="{8BFD6D80-D442-4F8F-8152-18144859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6EA"/>
  </w:style>
  <w:style w:type="paragraph" w:styleId="Piedepgina">
    <w:name w:val="footer"/>
    <w:basedOn w:val="Normal"/>
    <w:link w:val="PiedepginaCar"/>
    <w:uiPriority w:val="99"/>
    <w:unhideWhenUsed/>
    <w:rsid w:val="0006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952D-A07E-4183-ACC3-3EB8FAD0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2020-03-29T20:22:00Z</dcterms:created>
  <dcterms:modified xsi:type="dcterms:W3CDTF">2020-03-29T20:22:00Z</dcterms:modified>
</cp:coreProperties>
</file>